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8D" w:rsidRDefault="001045D1" w:rsidP="00EB198D">
      <w:pPr>
        <w:jc w:val="both"/>
        <w:rPr>
          <w:b/>
          <w:sz w:val="28"/>
          <w:szCs w:val="28"/>
        </w:rPr>
      </w:pPr>
      <w:r w:rsidRPr="001045D1">
        <w:rPr>
          <w:b/>
          <w:color w:val="000000" w:themeColor="text1"/>
          <w:sz w:val="28"/>
          <w:szCs w:val="28"/>
        </w:rPr>
        <w:t xml:space="preserve">Показатели состояния безопасности дорожного движения </w:t>
      </w:r>
      <w:r w:rsidR="00EB198D">
        <w:rPr>
          <w:b/>
          <w:color w:val="000000" w:themeColor="text1"/>
          <w:sz w:val="28"/>
          <w:szCs w:val="28"/>
        </w:rPr>
        <w:t>п</w:t>
      </w:r>
      <w:r w:rsidR="00EB198D" w:rsidRPr="00A5163E">
        <w:rPr>
          <w:b/>
          <w:sz w:val="28"/>
          <w:szCs w:val="28"/>
        </w:rPr>
        <w:t xml:space="preserve">о итогам </w:t>
      </w:r>
      <w:r w:rsidR="00EB198D">
        <w:rPr>
          <w:b/>
          <w:sz w:val="28"/>
          <w:szCs w:val="28"/>
        </w:rPr>
        <w:br/>
      </w:r>
      <w:r w:rsidR="00EB198D">
        <w:rPr>
          <w:b/>
          <w:sz w:val="28"/>
          <w:szCs w:val="28"/>
        </w:rPr>
        <w:t>4</w:t>
      </w:r>
      <w:r w:rsidR="00EB198D" w:rsidRPr="00A5163E">
        <w:rPr>
          <w:b/>
          <w:sz w:val="28"/>
          <w:szCs w:val="28"/>
        </w:rPr>
        <w:t xml:space="preserve"> </w:t>
      </w:r>
      <w:r w:rsidR="00EB198D">
        <w:rPr>
          <w:b/>
          <w:sz w:val="28"/>
          <w:szCs w:val="28"/>
        </w:rPr>
        <w:t>месяцев</w:t>
      </w:r>
      <w:r w:rsidR="00EB198D" w:rsidRPr="00A5163E">
        <w:rPr>
          <w:b/>
          <w:sz w:val="28"/>
          <w:szCs w:val="28"/>
        </w:rPr>
        <w:t xml:space="preserve"> 2016 года</w:t>
      </w:r>
    </w:p>
    <w:p w:rsidR="00EB198D" w:rsidRDefault="00EB198D" w:rsidP="00EB198D">
      <w:pPr>
        <w:ind w:firstLine="700"/>
        <w:jc w:val="both"/>
        <w:rPr>
          <w:b/>
          <w:sz w:val="28"/>
          <w:szCs w:val="28"/>
        </w:rPr>
      </w:pPr>
    </w:p>
    <w:p w:rsidR="00EB198D" w:rsidRDefault="00EB198D" w:rsidP="00EB198D">
      <w:pPr>
        <w:widowControl w:val="0"/>
        <w:suppressAutoHyphens/>
        <w:ind w:firstLine="72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результате проводимых мероприятий по обеспечению безопасности дорожного движения в</w:t>
      </w:r>
      <w:r w:rsidRPr="00886D19">
        <w:rPr>
          <w:rStyle w:val="FontStyle11"/>
          <w:sz w:val="28"/>
          <w:szCs w:val="28"/>
        </w:rPr>
        <w:t xml:space="preserve"> целом по области за 4 месяца </w:t>
      </w:r>
      <w:r>
        <w:rPr>
          <w:rStyle w:val="FontStyle11"/>
          <w:sz w:val="28"/>
          <w:szCs w:val="28"/>
        </w:rPr>
        <w:t xml:space="preserve">2016 года в сравнении с аналогичным периодом прошлого года </w:t>
      </w:r>
      <w:r w:rsidRPr="00886D19">
        <w:rPr>
          <w:rStyle w:val="FontStyle11"/>
          <w:sz w:val="28"/>
          <w:szCs w:val="28"/>
        </w:rPr>
        <w:t xml:space="preserve">зарегистрировано снижение количества дорожно-транспортных происшествий на 4,9% (с 411 до 391) и </w:t>
      </w:r>
      <w:r>
        <w:rPr>
          <w:rStyle w:val="FontStyle11"/>
          <w:sz w:val="28"/>
          <w:szCs w:val="28"/>
        </w:rPr>
        <w:t>раненых</w:t>
      </w:r>
      <w:r w:rsidRPr="00886D19">
        <w:rPr>
          <w:rStyle w:val="FontStyle11"/>
          <w:sz w:val="28"/>
          <w:szCs w:val="28"/>
        </w:rPr>
        <w:t xml:space="preserve"> в них людей на 6,4% (с 551 до 516).</w:t>
      </w:r>
    </w:p>
    <w:p w:rsidR="00EB198D" w:rsidRPr="00886D19" w:rsidRDefault="00EB198D" w:rsidP="00EB198D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886D19">
        <w:rPr>
          <w:sz w:val="28"/>
          <w:szCs w:val="28"/>
        </w:rPr>
        <w:t xml:space="preserve">Комплексные меры по обеспечению контроля за скоростным режимом движения ТС позволили сократить число ДТП по причине несоответствия скорости дорожным условиям (-18%). Количество погибших в данных происшествиях снизилось с 9 до 2, а пострадавших в них людей - на 26%  </w: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   </w:t>
      </w:r>
      <w:r w:rsidRPr="00886D19">
        <w:rPr>
          <w:sz w:val="28"/>
          <w:szCs w:val="28"/>
        </w:rPr>
        <w:t>(</w:t>
      </w:r>
      <w:proofErr w:type="gramEnd"/>
      <w:r w:rsidRPr="00886D19">
        <w:rPr>
          <w:sz w:val="28"/>
          <w:szCs w:val="28"/>
        </w:rPr>
        <w:t>со 145 до 108).</w:t>
      </w:r>
    </w:p>
    <w:p w:rsidR="00EB198D" w:rsidRPr="00886D19" w:rsidRDefault="00EB198D" w:rsidP="00EB198D">
      <w:pPr>
        <w:widowControl w:val="0"/>
        <w:suppressAutoHyphens/>
        <w:ind w:firstLine="720"/>
        <w:jc w:val="both"/>
        <w:rPr>
          <w:iCs/>
          <w:sz w:val="28"/>
          <w:szCs w:val="28"/>
        </w:rPr>
      </w:pPr>
      <w:r w:rsidRPr="00886D19">
        <w:rPr>
          <w:sz w:val="28"/>
          <w:szCs w:val="28"/>
        </w:rPr>
        <w:t xml:space="preserve">Уменьшились основные показатели аварийности по вине пешеходов </w:t>
      </w:r>
      <w:r w:rsidRPr="00886D19">
        <w:rPr>
          <w:iCs/>
          <w:sz w:val="28"/>
          <w:szCs w:val="28"/>
        </w:rPr>
        <w:t xml:space="preserve">(ДТП – на 25,5%, с 55 до 41, в том числе погибших – на 54,6%, с 11 до 5, пострадавших – на 16%, с 44 до 37). </w:t>
      </w:r>
    </w:p>
    <w:p w:rsidR="00EB198D" w:rsidRPr="00886D19" w:rsidRDefault="00EB198D" w:rsidP="00EB198D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886D19">
        <w:rPr>
          <w:iCs/>
          <w:sz w:val="28"/>
          <w:szCs w:val="28"/>
        </w:rPr>
        <w:t>Сократилось на 33,3% (с 12 до 8) количество происшествий из-за нарушени</w:t>
      </w:r>
      <w:r>
        <w:rPr>
          <w:iCs/>
          <w:sz w:val="28"/>
          <w:szCs w:val="28"/>
        </w:rPr>
        <w:t>й</w:t>
      </w:r>
      <w:r w:rsidRPr="00886D19">
        <w:rPr>
          <w:iCs/>
          <w:sz w:val="28"/>
          <w:szCs w:val="28"/>
        </w:rPr>
        <w:t xml:space="preserve"> Правил дорожного движения детьми.</w:t>
      </w:r>
    </w:p>
    <w:p w:rsidR="00EB198D" w:rsidRPr="00886D19" w:rsidRDefault="00EB198D" w:rsidP="00EB198D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886D19">
        <w:rPr>
          <w:sz w:val="28"/>
          <w:szCs w:val="28"/>
        </w:rPr>
        <w:t>Не допущен</w:t>
      </w:r>
      <w:r>
        <w:rPr>
          <w:sz w:val="28"/>
          <w:szCs w:val="28"/>
        </w:rPr>
        <w:t>о</w:t>
      </w:r>
      <w:r w:rsidRPr="00886D19">
        <w:rPr>
          <w:sz w:val="28"/>
          <w:szCs w:val="28"/>
        </w:rPr>
        <w:t xml:space="preserve"> рост</w:t>
      </w:r>
      <w:r>
        <w:rPr>
          <w:sz w:val="28"/>
          <w:szCs w:val="28"/>
        </w:rPr>
        <w:t>а</w:t>
      </w:r>
      <w:r w:rsidRPr="00886D19">
        <w:rPr>
          <w:sz w:val="28"/>
          <w:szCs w:val="28"/>
        </w:rPr>
        <w:t xml:space="preserve"> происшествий при осуществлении пассажирских перевозок по вине водителей автобусов (12 ДТП), количество погибших уменьшилось с 1 до 0.</w:t>
      </w:r>
    </w:p>
    <w:p w:rsidR="00EB198D" w:rsidRPr="00886D19" w:rsidRDefault="00EB198D" w:rsidP="00EB198D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886D19">
        <w:rPr>
          <w:sz w:val="28"/>
          <w:szCs w:val="28"/>
        </w:rPr>
        <w:t>Вместе с тем</w:t>
      </w:r>
      <w:r>
        <w:rPr>
          <w:sz w:val="28"/>
          <w:szCs w:val="28"/>
        </w:rPr>
        <w:t>,</w:t>
      </w:r>
      <w:r w:rsidRPr="00886D19">
        <w:rPr>
          <w:sz w:val="28"/>
          <w:szCs w:val="28"/>
        </w:rPr>
        <w:t xml:space="preserve"> </w:t>
      </w:r>
      <w:r>
        <w:rPr>
          <w:sz w:val="28"/>
          <w:szCs w:val="28"/>
        </w:rPr>
        <w:t>на 9% (с 33 до 36) возросло число погибших в дорожно-транспортных происшествиях граждан.</w:t>
      </w:r>
      <w:r w:rsidRPr="00886D19">
        <w:rPr>
          <w:sz w:val="28"/>
          <w:szCs w:val="28"/>
        </w:rPr>
        <w:t xml:space="preserve"> Тяжесть последствий ДТП увеличилась с 5,7 до 6,5 погибших на 100 пострадавших.</w:t>
      </w:r>
    </w:p>
    <w:p w:rsidR="00EB198D" w:rsidRPr="00886D19" w:rsidRDefault="00EB198D" w:rsidP="00EB198D">
      <w:pPr>
        <w:widowControl w:val="0"/>
        <w:suppressAutoHyphens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Анализ аварийности показал, что ос</w:t>
      </w:r>
      <w:r w:rsidRPr="00886D19">
        <w:rPr>
          <w:iCs/>
          <w:sz w:val="28"/>
          <w:szCs w:val="28"/>
        </w:rPr>
        <w:t xml:space="preserve">новными причинами ДТП в целом стали несоблюдение </w:t>
      </w:r>
      <w:r>
        <w:rPr>
          <w:iCs/>
          <w:sz w:val="28"/>
          <w:szCs w:val="28"/>
        </w:rPr>
        <w:t>скоростного режима</w:t>
      </w:r>
      <w:r w:rsidRPr="00886D19">
        <w:rPr>
          <w:iCs/>
          <w:sz w:val="28"/>
          <w:szCs w:val="28"/>
        </w:rPr>
        <w:t xml:space="preserve"> – 20%, выезд на встречную полосу – 11%, очерёдность проезда – 14%, несоблюдение дистанции – 8,2%.</w:t>
      </w:r>
    </w:p>
    <w:p w:rsidR="00EB198D" w:rsidRPr="00886D19" w:rsidRDefault="00EB198D" w:rsidP="00EB198D">
      <w:pPr>
        <w:widowControl w:val="0"/>
        <w:suppressAutoHyphens/>
        <w:ind w:firstLine="720"/>
        <w:jc w:val="both"/>
        <w:rPr>
          <w:iCs/>
          <w:sz w:val="28"/>
          <w:szCs w:val="28"/>
        </w:rPr>
      </w:pPr>
      <w:r w:rsidRPr="00886D19">
        <w:rPr>
          <w:sz w:val="28"/>
          <w:szCs w:val="28"/>
        </w:rPr>
        <w:t>Доля ДТП, совершенных по вине водителей</w:t>
      </w:r>
      <w:r>
        <w:rPr>
          <w:sz w:val="28"/>
          <w:szCs w:val="28"/>
        </w:rPr>
        <w:t>,</w:t>
      </w:r>
      <w:r w:rsidRPr="00886D19">
        <w:rPr>
          <w:sz w:val="28"/>
          <w:szCs w:val="28"/>
        </w:rPr>
        <w:t xml:space="preserve"> составила 90% или 350 ДТП от всех происшествий (снижение на 3,3%).</w:t>
      </w:r>
      <w:r w:rsidRPr="00886D19">
        <w:rPr>
          <w:iCs/>
          <w:sz w:val="28"/>
          <w:szCs w:val="28"/>
        </w:rPr>
        <w:t xml:space="preserve"> </w:t>
      </w:r>
    </w:p>
    <w:p w:rsidR="00EB198D" w:rsidRPr="00886D19" w:rsidRDefault="00EB198D" w:rsidP="00EB198D">
      <w:pPr>
        <w:widowControl w:val="0"/>
        <w:suppressAutoHyphens/>
        <w:ind w:firstLine="720"/>
        <w:jc w:val="both"/>
        <w:rPr>
          <w:iCs/>
          <w:sz w:val="28"/>
          <w:szCs w:val="28"/>
        </w:rPr>
      </w:pPr>
      <w:r w:rsidRPr="00886D19">
        <w:rPr>
          <w:iCs/>
          <w:sz w:val="28"/>
          <w:szCs w:val="28"/>
        </w:rPr>
        <w:t xml:space="preserve">По видам происшествий преобладают столкновения ТС (170 ДТП или 43,5% всех ДТП) и наезды на пешеходов – (129 ДТП или 33% всех ДТП). </w:t>
      </w:r>
    </w:p>
    <w:p w:rsidR="00EB198D" w:rsidRDefault="00EB198D" w:rsidP="00EB198D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886D19">
        <w:rPr>
          <w:sz w:val="28"/>
          <w:szCs w:val="28"/>
        </w:rPr>
        <w:t>Основная доля происшествий по</w:t>
      </w:r>
      <w:r>
        <w:rPr>
          <w:sz w:val="28"/>
          <w:szCs w:val="28"/>
        </w:rPr>
        <w:t>-</w:t>
      </w:r>
      <w:bookmarkStart w:id="0" w:name="_GoBack"/>
      <w:bookmarkEnd w:id="0"/>
      <w:r w:rsidRPr="00886D19">
        <w:rPr>
          <w:sz w:val="28"/>
          <w:szCs w:val="28"/>
        </w:rPr>
        <w:t>прежнему регистрируется в населенных пунктах – 70% (</w:t>
      </w:r>
      <w:r w:rsidRPr="00886D19">
        <w:rPr>
          <w:iCs/>
          <w:sz w:val="28"/>
          <w:szCs w:val="28"/>
        </w:rPr>
        <w:t>272 ДТП).</w:t>
      </w:r>
      <w:r w:rsidRPr="00886D19">
        <w:rPr>
          <w:sz w:val="28"/>
          <w:szCs w:val="28"/>
        </w:rPr>
        <w:t xml:space="preserve"> В тоже время наибольшее число погибших отмечается на автомобильных дорогах и составляет 81% от всех погибших в таких ДТП (</w:t>
      </w:r>
      <w:r w:rsidRPr="00886D19">
        <w:rPr>
          <w:iCs/>
          <w:sz w:val="28"/>
          <w:szCs w:val="28"/>
        </w:rPr>
        <w:t>29</w:t>
      </w:r>
      <w:r w:rsidRPr="00886D19">
        <w:rPr>
          <w:sz w:val="28"/>
          <w:szCs w:val="28"/>
        </w:rPr>
        <w:t xml:space="preserve"> че</w:t>
      </w:r>
      <w:r w:rsidRPr="00886D19">
        <w:rPr>
          <w:iCs/>
          <w:sz w:val="28"/>
          <w:szCs w:val="28"/>
        </w:rPr>
        <w:t>ловека</w:t>
      </w:r>
      <w:r w:rsidRPr="00886D19">
        <w:rPr>
          <w:sz w:val="28"/>
          <w:szCs w:val="28"/>
        </w:rPr>
        <w:t>).</w:t>
      </w:r>
    </w:p>
    <w:p w:rsidR="00B8028E" w:rsidRPr="001045D1" w:rsidRDefault="00B8028E" w:rsidP="00EB198D">
      <w:pPr>
        <w:ind w:firstLine="700"/>
        <w:jc w:val="both"/>
        <w:rPr>
          <w:color w:val="000000" w:themeColor="text1"/>
        </w:rPr>
      </w:pPr>
    </w:p>
    <w:sectPr w:rsidR="00B8028E" w:rsidRPr="0010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D1"/>
    <w:rsid w:val="00006D68"/>
    <w:rsid w:val="001045D1"/>
    <w:rsid w:val="00B8028E"/>
    <w:rsid w:val="00EB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6356C-77E2-491F-9582-9014FE0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EB198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Погодин Дмитрий</dc:creator>
  <cp:keywords/>
  <dc:description/>
  <cp:lastModifiedBy>Погодин Дмитрий</cp:lastModifiedBy>
  <cp:revision>2</cp:revision>
  <dcterms:created xsi:type="dcterms:W3CDTF">2016-07-28T10:17:00Z</dcterms:created>
  <dcterms:modified xsi:type="dcterms:W3CDTF">2016-07-28T10:17:00Z</dcterms:modified>
</cp:coreProperties>
</file>